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庆安县同乐镇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总体情况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年，根据县政府信息公开工作要点精神，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我镇认真贯彻落实《中华人民共和国政府信息公开条例》和县委、县政府统一部署，不断健全完善政府信息公开工作制度，扎实做好政府信息公开工作，切实保障人民群众的知情权、参与权和监督权，结合工作实际，坚持将政务公开工作做为同乐镇工作的一项重要内容进行部署落实，以公正便民、勤政廉政为基本要求，切实推进政务公开工作有序开展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lang w:eastAsia="zh-CN"/>
        </w:rPr>
      </w:pPr>
      <w:r>
        <w:rPr>
          <w:rFonts w:hint="eastAsia" w:cs="Times New Roman"/>
          <w:lang w:eastAsia="zh-CN"/>
        </w:rPr>
        <w:t>主动公开政府信息情况。加快政府职能转变,进一步提升我县政务服务水平,切实加强我镇便民服务中心建设,大力推进我县政务服务工作不断向基层延伸。202</w:t>
      </w:r>
      <w:r>
        <w:rPr>
          <w:rFonts w:hint="eastAsia" w:cs="Times New Roman"/>
          <w:lang w:val="en-US" w:eastAsia="zh-CN"/>
        </w:rPr>
        <w:t>3</w:t>
      </w:r>
      <w:r>
        <w:rPr>
          <w:rFonts w:hint="eastAsia" w:cs="Times New Roman"/>
          <w:lang w:eastAsia="zh-CN"/>
        </w:rPr>
        <w:t>年</w:t>
      </w:r>
      <w:r>
        <w:rPr>
          <w:rFonts w:hint="eastAsia" w:cs="Times New Roman"/>
          <w:lang w:val="en-US" w:eastAsia="zh-CN"/>
        </w:rPr>
        <w:t>同乐镇</w:t>
      </w:r>
      <w:r>
        <w:rPr>
          <w:rFonts w:hint="eastAsia" w:cs="Times New Roman"/>
          <w:lang w:eastAsia="zh-CN"/>
        </w:rPr>
        <w:t>人民政府信息公开工作年度报告根据《中华人民共和国政府信息公开条例》和县级要求已编制完成，现特向社会公开。内容包括总体情况、主动公开政府信息情况、收到和处理政府信息公开申请情况、政府信息公开行政复议诉讼情况、存在的主要问题及改进情况、</w:t>
      </w:r>
      <w:r>
        <w:rPr>
          <w:rFonts w:hint="default" w:cs="Times New Roman"/>
          <w:lang w:eastAsia="zh-CN"/>
        </w:rPr>
        <w:t>其他需要报告的事项</w:t>
      </w:r>
      <w:r>
        <w:rPr>
          <w:rFonts w:hint="eastAsia" w:cs="Times New Roman"/>
          <w:lang w:eastAsia="zh-CN"/>
        </w:rPr>
        <w:t>等</w:t>
      </w:r>
      <w:r>
        <w:rPr>
          <w:rFonts w:hint="eastAsia" w:cs="Times New Roman"/>
          <w:lang w:val="en-US" w:eastAsia="zh-CN"/>
        </w:rPr>
        <w:t>6</w:t>
      </w:r>
      <w:r>
        <w:rPr>
          <w:rFonts w:hint="eastAsia" w:cs="Times New Roman"/>
          <w:lang w:eastAsia="zh-CN"/>
        </w:rPr>
        <w:t xml:space="preserve">个部分组成。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cs="Times New Roman"/>
          <w:lang w:eastAsia="zh-CN"/>
        </w:rPr>
      </w:pPr>
      <w:r>
        <w:rPr>
          <w:rFonts w:hint="eastAsia" w:cs="Times New Roman"/>
          <w:lang w:eastAsia="zh-CN"/>
        </w:rPr>
        <w:t>依申请公开政府信息情况。我镇深入贯彻学习省、市、县要求，进一步完善规范依申请公开制度和申请表等内容，并做好办理全程存档，严格监督办理工作人员按要求办理依申请公开。2023年度我镇未收到政府信息公开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lang w:eastAsia="zh-CN"/>
        </w:rPr>
      </w:pPr>
      <w:r>
        <w:rPr>
          <w:rFonts w:hint="eastAsia" w:cs="Times New Roman"/>
          <w:lang w:eastAsia="zh-CN"/>
        </w:rPr>
        <w:t xml:space="preserve">（三）政府信息管理情况。严格按照政府信息公开的法规制度,建立健全政府信息公开工作机制,完善信息公开指南信息公开目录,对所公开事项内容进行审核、把关,确保公开内容的合法性、准确性、严肃性,确保公开的范围、形式、时限、程序等符合《中华人民共和国政府信息公开条例》的相关要求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lang w:eastAsia="zh-CN"/>
        </w:rPr>
      </w:pPr>
      <w:r>
        <w:rPr>
          <w:rFonts w:hint="eastAsia" w:cs="Times New Roman"/>
          <w:lang w:eastAsia="zh-CN"/>
        </w:rPr>
        <w:t>（四）监督保障情况。完善公开制度，提高公开质量，建立完善政府信息公开机制；为此，我镇公开领导小组从组织管理、工作程序、具体要求等方面都作了明确规定，确保公开到位。我镇主要领导和分管领导加强研究部署，不定期开展督导检查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right="0" w:firstLine="643" w:firstLineChars="20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eastAsia" w:eastAsia="黑体" w:cs="Times New Roman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</w:rPr>
        <w:t>收到和处理政府信息公开申请情况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 xml:space="preserve">3.补正后申请内容仍不明确 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四、政府信息公开行政复议、行政诉讼情况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五、存在的主要问题及改进情况</w:t>
      </w:r>
    </w:p>
    <w:p>
      <w:pPr>
        <w:widowControl w:val="0"/>
        <w:spacing w:before="0" w:after="0" w:line="240" w:lineRule="auto"/>
        <w:ind w:left="0" w:right="0" w:firstLine="640"/>
        <w:jc w:val="both"/>
        <w:rPr>
          <w:rFonts w:hint="default" w:ascii="仿宋" w:hAnsi="仿宋" w:eastAsia="仿宋" w:cs="仿宋"/>
          <w:color w:val="333333"/>
          <w:spacing w:val="0"/>
          <w:position w:val="0"/>
          <w:sz w:val="30"/>
          <w:szCs w:val="30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333333"/>
          <w:spacing w:val="0"/>
          <w:position w:val="0"/>
          <w:sz w:val="30"/>
          <w:szCs w:val="30"/>
          <w:shd w:val="clear" w:fill="FFFFFF"/>
        </w:rPr>
        <w:t>20</w:t>
      </w:r>
      <w:r>
        <w:rPr>
          <w:rFonts w:hint="eastAsia" w:ascii="仿宋" w:hAnsi="仿宋" w:eastAsia="仿宋" w:cs="仿宋"/>
          <w:color w:val="333333"/>
          <w:spacing w:val="0"/>
          <w:position w:val="0"/>
          <w:sz w:val="30"/>
          <w:szCs w:val="30"/>
          <w:shd w:val="clear" w:fill="FFFFFF"/>
          <w:lang w:val="en-US" w:eastAsia="zh-CN"/>
        </w:rPr>
        <w:t>23</w:t>
      </w:r>
      <w:r>
        <w:rPr>
          <w:rFonts w:hint="eastAsia" w:ascii="仿宋" w:hAnsi="仿宋" w:eastAsia="仿宋" w:cs="仿宋"/>
          <w:color w:val="333333"/>
          <w:spacing w:val="0"/>
          <w:position w:val="0"/>
          <w:sz w:val="30"/>
          <w:szCs w:val="30"/>
          <w:shd w:val="clear" w:fill="FFFFFF"/>
        </w:rPr>
        <w:t>年，</w:t>
      </w:r>
      <w:r>
        <w:rPr>
          <w:rFonts w:hint="eastAsia" w:ascii="仿宋" w:hAnsi="仿宋" w:eastAsia="仿宋" w:cs="仿宋"/>
          <w:color w:val="333333"/>
          <w:spacing w:val="0"/>
          <w:position w:val="0"/>
          <w:sz w:val="30"/>
          <w:szCs w:val="30"/>
          <w:shd w:val="clear" w:fill="FFFFFF"/>
          <w:lang w:eastAsia="zh-CN"/>
        </w:rPr>
        <w:t>同乐镇</w:t>
      </w:r>
      <w:r>
        <w:rPr>
          <w:rFonts w:hint="eastAsia" w:ascii="仿宋" w:hAnsi="仿宋" w:eastAsia="仿宋" w:cs="仿宋"/>
          <w:color w:val="333333"/>
          <w:spacing w:val="0"/>
          <w:position w:val="0"/>
          <w:sz w:val="30"/>
          <w:szCs w:val="30"/>
          <w:shd w:val="clear" w:fill="FFFFFF"/>
        </w:rPr>
        <w:t>人民政府信息公开工作在上级主管部门的正确领导下，</w:t>
      </w:r>
      <w:r>
        <w:rPr>
          <w:rFonts w:hint="eastAsia" w:ascii="仿宋" w:hAnsi="仿宋" w:eastAsia="仿宋" w:cs="仿宋"/>
          <w:color w:val="333333"/>
          <w:spacing w:val="0"/>
          <w:position w:val="0"/>
          <w:sz w:val="30"/>
          <w:szCs w:val="30"/>
          <w:shd w:val="clear" w:fill="FFFFFF"/>
          <w:lang w:val="en-US" w:eastAsia="zh-CN"/>
        </w:rPr>
        <w:t>取得了一定成效</w:t>
      </w:r>
      <w:r>
        <w:rPr>
          <w:rFonts w:hint="eastAsia" w:ascii="仿宋" w:hAnsi="仿宋" w:eastAsia="仿宋" w:cs="仿宋"/>
          <w:color w:val="333333"/>
          <w:spacing w:val="0"/>
          <w:position w:val="0"/>
          <w:sz w:val="30"/>
          <w:szCs w:val="30"/>
          <w:shd w:val="clear" w:fill="FFFFFF"/>
        </w:rPr>
        <w:t>，但仍</w:t>
      </w:r>
      <w:r>
        <w:rPr>
          <w:rFonts w:hint="eastAsia" w:ascii="仿宋" w:hAnsi="仿宋" w:eastAsia="仿宋" w:cs="仿宋"/>
          <w:color w:val="333333"/>
          <w:spacing w:val="0"/>
          <w:position w:val="0"/>
          <w:sz w:val="30"/>
          <w:szCs w:val="30"/>
          <w:shd w:val="clear" w:fill="FFFFFF"/>
          <w:lang w:eastAsia="zh-CN"/>
        </w:rPr>
        <w:t>存在</w:t>
      </w:r>
      <w:r>
        <w:rPr>
          <w:rFonts w:hint="eastAsia" w:ascii="仿宋" w:hAnsi="仿宋" w:eastAsia="仿宋" w:cs="仿宋"/>
          <w:color w:val="333333"/>
          <w:spacing w:val="0"/>
          <w:position w:val="0"/>
          <w:sz w:val="30"/>
          <w:szCs w:val="30"/>
          <w:shd w:val="clear" w:fill="FFFFFF"/>
        </w:rPr>
        <w:t>一些</w:t>
      </w:r>
      <w:r>
        <w:rPr>
          <w:rFonts w:hint="eastAsia" w:ascii="仿宋" w:hAnsi="仿宋" w:eastAsia="仿宋" w:cs="仿宋"/>
          <w:color w:val="333333"/>
          <w:spacing w:val="0"/>
          <w:position w:val="0"/>
          <w:sz w:val="30"/>
          <w:szCs w:val="30"/>
          <w:shd w:val="clear" w:fill="FFFFFF"/>
          <w:lang w:val="en-US" w:eastAsia="zh-CN"/>
        </w:rPr>
        <w:t>不足。一是政府信息公开力度有待进一步加大；二是政府信息公开的内容还不够全面；三是信息公开更新还不够及时。</w:t>
      </w:r>
    </w:p>
    <w:p>
      <w:pPr>
        <w:pStyle w:val="2"/>
        <w:ind w:firstLine="711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为此，我镇将采取以下措施：</w:t>
      </w:r>
    </w:p>
    <w:p>
      <w:pPr>
        <w:pStyle w:val="2"/>
        <w:ind w:firstLine="711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一是强化意识、规范程序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。进一步转变思想观念，不断提高信息公开意识和服务意识，加强政府信息公开工作和日常工作无缝衔接，严格按规范程序公开政府信息。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二是加大信息公开力度。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加大工作力度，及时发布和更新依法应主动公开的政府信息，确保政府信息及时公开，并认真做好答复依申请公开政府信息工作。进一步完善政府信息公开制度，不断建立健全工作机制，维护政府信息公开工作的正常秩序。</w:t>
      </w:r>
    </w:p>
    <w:p>
      <w:pPr>
        <w:pStyle w:val="2"/>
        <w:ind w:firstLine="711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三是进一步深化重点领域的信息公开。</w:t>
      </w: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加强对公众关注度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高的政府信息的梳理，以公众关心的热点、难点问题为导向，全面、及时公开政府信息，做到应公开尽公开，提高社会公众知晓率、政务参与率。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</w:rPr>
      </w:pPr>
      <w:r>
        <w:rPr>
          <w:rFonts w:hint="default" w:ascii="Times New Roman" w:hAnsi="Times New Roman" w:cs="Times New Roman"/>
        </w:rPr>
        <w:t>无其他需要报告的事项</w:t>
      </w:r>
      <w:r>
        <w:rPr>
          <w:rFonts w:hint="eastAsia" w:cs="Times New Roman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D4000A"/>
    <w:multiLevelType w:val="singleLevel"/>
    <w:tmpl w:val="F4D400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DF20D35"/>
    <w:multiLevelType w:val="singleLevel"/>
    <w:tmpl w:val="FDF20D3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MTZlN2Q3ZmFmMDFiZTkyNGJiZTdiMDAwYmU3OTgifQ=="/>
  </w:docVars>
  <w:rsids>
    <w:rsidRoot w:val="51585F46"/>
    <w:rsid w:val="01C5292A"/>
    <w:rsid w:val="145923F1"/>
    <w:rsid w:val="23A203FB"/>
    <w:rsid w:val="354E1D2E"/>
    <w:rsid w:val="3CF74EBC"/>
    <w:rsid w:val="3EE527B8"/>
    <w:rsid w:val="45F2356D"/>
    <w:rsid w:val="4851527D"/>
    <w:rsid w:val="51585F46"/>
    <w:rsid w:val="58D24C70"/>
    <w:rsid w:val="6A283551"/>
    <w:rsid w:val="70924A0C"/>
    <w:rsid w:val="7668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eastAsia="黑体"/>
      <w:sz w:val="36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2024-01-17T02:42:00Z</dcterms:created>
  <dc:creator>Crush</dc:creator>
  <cp:lastModifiedBy>Crush</cp:lastModifiedBy>
  <dcterms:modified xsi:type="dcterms:W3CDTF">2024-01-17T05:43:49Z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AD3F16BF22BC44F2810EFFA3444D4BD0_11</vt:lpwstr>
  </property>
</Properties>
</file>